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b/>
          <w:color w:val="1E1E1E"/>
          <w:sz w:val="28"/>
          <w:szCs w:val="28"/>
          <w:lang w:val="kk-KZ" w:eastAsia="ru-RU"/>
        </w:rPr>
      </w:pPr>
      <w:r w:rsidRPr="001442D3">
        <w:rPr>
          <w:rFonts w:ascii="Times New Roman" w:eastAsia="Times New Roman" w:hAnsi="Times New Roman" w:cs="Times New Roman"/>
          <w:b/>
          <w:color w:val="1E1E1E"/>
          <w:sz w:val="28"/>
          <w:szCs w:val="28"/>
          <w:lang w:val="kk-KZ" w:eastAsia="ru-RU"/>
        </w:rPr>
        <w:t>Орман орналастыру жұмыстарының мазмұны</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xml:space="preserve">      </w:t>
      </w:r>
      <w:r w:rsidRPr="001442D3">
        <w:rPr>
          <w:rFonts w:ascii="Times New Roman" w:eastAsia="Times New Roman" w:hAnsi="Times New Roman" w:cs="Times New Roman"/>
          <w:color w:val="000000"/>
          <w:spacing w:val="2"/>
          <w:sz w:val="28"/>
          <w:szCs w:val="28"/>
          <w:lang w:val="kk-KZ" w:eastAsia="ru-RU"/>
        </w:rPr>
        <w:t>Орман орналастыру Орман кодексінің </w:t>
      </w:r>
      <w:hyperlink r:id="rId4" w:anchor="z68" w:history="1">
        <w:r w:rsidRPr="001442D3">
          <w:rPr>
            <w:rFonts w:ascii="Times New Roman" w:eastAsia="Times New Roman" w:hAnsi="Times New Roman" w:cs="Times New Roman"/>
            <w:color w:val="073A5E"/>
            <w:spacing w:val="2"/>
            <w:sz w:val="28"/>
            <w:szCs w:val="28"/>
            <w:u w:val="single"/>
            <w:lang w:val="kk-KZ" w:eastAsia="ru-RU"/>
          </w:rPr>
          <w:t>55-бабының</w:t>
        </w:r>
      </w:hyperlink>
      <w:r w:rsidRPr="001442D3">
        <w:rPr>
          <w:rFonts w:ascii="Times New Roman" w:eastAsia="Times New Roman" w:hAnsi="Times New Roman" w:cs="Times New Roman"/>
          <w:color w:val="000000"/>
          <w:spacing w:val="2"/>
          <w:sz w:val="28"/>
          <w:szCs w:val="28"/>
          <w:lang w:val="kk-KZ" w:eastAsia="ru-RU"/>
        </w:rPr>
        <w:t> 1-тармағына сәйкес жүзеге асырылады.</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xml:space="preserve">      </w:t>
      </w:r>
      <w:r w:rsidRPr="001442D3">
        <w:rPr>
          <w:rFonts w:ascii="Times New Roman" w:eastAsia="Times New Roman" w:hAnsi="Times New Roman" w:cs="Times New Roman"/>
          <w:color w:val="000000"/>
          <w:spacing w:val="2"/>
          <w:sz w:val="28"/>
          <w:szCs w:val="28"/>
          <w:lang w:val="kk-KZ" w:eastAsia="ru-RU"/>
        </w:rPr>
        <w:t xml:space="preserve"> Орман орналастыру жұмыстарының құрамына:</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1442D3">
        <w:rPr>
          <w:rFonts w:ascii="Times New Roman" w:eastAsia="Times New Roman" w:hAnsi="Times New Roman" w:cs="Times New Roman"/>
          <w:color w:val="000000"/>
          <w:spacing w:val="2"/>
          <w:sz w:val="28"/>
          <w:szCs w:val="28"/>
          <w:lang w:val="kk-KZ" w:eastAsia="ru-RU"/>
        </w:rPr>
        <w:t>      1) алқаағаштарды кесу және сөлін ағызу жоспарларын құрастыру;</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1442D3">
        <w:rPr>
          <w:rFonts w:ascii="Times New Roman" w:eastAsia="Times New Roman" w:hAnsi="Times New Roman" w:cs="Times New Roman"/>
          <w:color w:val="000000"/>
          <w:spacing w:val="2"/>
          <w:sz w:val="28"/>
          <w:szCs w:val="28"/>
          <w:lang w:val="kk-KZ" w:eastAsia="ru-RU"/>
        </w:rPr>
        <w:t>      2) кеспеағаштарды бөлу және материалдық-қаржылай бағалау;</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1442D3">
        <w:rPr>
          <w:rFonts w:ascii="Times New Roman" w:eastAsia="Times New Roman" w:hAnsi="Times New Roman" w:cs="Times New Roman"/>
          <w:color w:val="000000"/>
          <w:spacing w:val="2"/>
          <w:sz w:val="28"/>
          <w:szCs w:val="28"/>
          <w:lang w:val="kk-KZ" w:eastAsia="ru-RU"/>
        </w:rPr>
        <w:t>      3) ұзақ мерзімді орман пайдалануға берілген орман қорының учаскелеріне орман орналастыру жобаларын жасау кіреді.</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1E1E1E"/>
          <w:sz w:val="28"/>
          <w:szCs w:val="28"/>
          <w:lang w:val="kk-KZ" w:eastAsia="ru-RU"/>
        </w:rPr>
      </w:pPr>
      <w:r w:rsidRPr="001442D3">
        <w:rPr>
          <w:rFonts w:ascii="Times New Roman" w:eastAsia="Times New Roman" w:hAnsi="Times New Roman" w:cs="Times New Roman"/>
          <w:color w:val="1E1E1E"/>
          <w:sz w:val="28"/>
          <w:szCs w:val="28"/>
          <w:lang w:val="kk-KZ" w:eastAsia="ru-RU"/>
        </w:rPr>
        <w:t>Параграф 5. Орман орналастырудың түрлері мен әдістері</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xml:space="preserve">      </w:t>
      </w:r>
      <w:r w:rsidRPr="001442D3">
        <w:rPr>
          <w:rFonts w:ascii="Times New Roman" w:eastAsia="Times New Roman" w:hAnsi="Times New Roman" w:cs="Times New Roman"/>
          <w:color w:val="000000"/>
          <w:spacing w:val="2"/>
          <w:sz w:val="28"/>
          <w:szCs w:val="28"/>
          <w:lang w:val="kk-KZ" w:eastAsia="ru-RU"/>
        </w:rPr>
        <w:t>Орман орналастырудың негізгі әдістері ретінде жас кластары әдісі мен учаскелік әдіс алынады.</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1442D3">
        <w:rPr>
          <w:rFonts w:ascii="Times New Roman" w:eastAsia="Times New Roman" w:hAnsi="Times New Roman" w:cs="Times New Roman"/>
          <w:color w:val="000000"/>
          <w:spacing w:val="2"/>
          <w:sz w:val="28"/>
          <w:szCs w:val="28"/>
          <w:lang w:val="kk-KZ" w:eastAsia="ru-RU"/>
        </w:rPr>
        <w:t>      Орман орналастыру кезінде жас кластары әдісі бойынша алғашқы есептік бірлік ретінде таксациялық телім алынады, ал алғашқы есептік бірлік ретінде – басым тұқымдылыр алынады.</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1442D3">
        <w:rPr>
          <w:rFonts w:ascii="Times New Roman" w:eastAsia="Times New Roman" w:hAnsi="Times New Roman" w:cs="Times New Roman"/>
          <w:color w:val="000000"/>
          <w:spacing w:val="2"/>
          <w:sz w:val="28"/>
          <w:szCs w:val="28"/>
          <w:lang w:val="kk-KZ" w:eastAsia="ru-RU"/>
        </w:rPr>
        <w:t>      Жас класы тәсілі, өңірде бөлектеніп кеткен бірыңғай жастағы алқаағаштарды біріктіру болып табылады.</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1442D3">
        <w:rPr>
          <w:rFonts w:ascii="Times New Roman" w:eastAsia="Times New Roman" w:hAnsi="Times New Roman" w:cs="Times New Roman"/>
          <w:color w:val="000000"/>
          <w:spacing w:val="2"/>
          <w:sz w:val="28"/>
          <w:szCs w:val="28"/>
          <w:lang w:val="kk-KZ" w:eastAsia="ru-RU"/>
        </w:rPr>
        <w:t>      Барлық орман орналастыру есептері осы тәсіл кезінде жас класы бойынша МОҚ санаттары мен тұқымдылар шегінде алқаағаштардың қоры мен аудандарын бөлу негізінде жүзеге асырылады.</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xml:space="preserve">      </w:t>
      </w:r>
      <w:r w:rsidRPr="001442D3">
        <w:rPr>
          <w:rFonts w:ascii="Times New Roman" w:eastAsia="Times New Roman" w:hAnsi="Times New Roman" w:cs="Times New Roman"/>
          <w:color w:val="000000"/>
          <w:spacing w:val="2"/>
          <w:sz w:val="28"/>
          <w:szCs w:val="28"/>
          <w:lang w:val="kk-KZ" w:eastAsia="ru-RU"/>
        </w:rPr>
        <w:t xml:space="preserve"> </w:t>
      </w:r>
      <w:r w:rsidRPr="001442D3">
        <w:rPr>
          <w:rFonts w:ascii="Times New Roman" w:eastAsia="Times New Roman" w:hAnsi="Times New Roman" w:cs="Times New Roman"/>
          <w:b/>
          <w:color w:val="000000"/>
          <w:spacing w:val="2"/>
          <w:sz w:val="28"/>
          <w:szCs w:val="28"/>
          <w:lang w:val="kk-KZ" w:eastAsia="ru-RU"/>
        </w:rPr>
        <w:t>Орман орналастырудың учаскелік әдісі дегеніміз</w:t>
      </w:r>
      <w:r w:rsidRPr="001442D3">
        <w:rPr>
          <w:rFonts w:ascii="Times New Roman" w:eastAsia="Times New Roman" w:hAnsi="Times New Roman" w:cs="Times New Roman"/>
          <w:color w:val="000000"/>
          <w:spacing w:val="2"/>
          <w:sz w:val="28"/>
          <w:szCs w:val="28"/>
          <w:lang w:val="kk-KZ" w:eastAsia="ru-RU"/>
        </w:rPr>
        <w:t xml:space="preserve"> – бір немесе бірнеше телімдерден тұрақты шаруашылық учаскелер жасау болып табылады, ол телімдердің таксациялық сипаттамасы әртүрлі, алайда орман өсу жағдайы мен орманды молықтыру мақсатының және жобаланатын кешенді орман шаруашылық шаралардың бағытына сай аумақты біріктірілген.</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1442D3">
        <w:rPr>
          <w:rFonts w:ascii="Times New Roman" w:eastAsia="Times New Roman" w:hAnsi="Times New Roman" w:cs="Times New Roman"/>
          <w:color w:val="000000"/>
          <w:spacing w:val="2"/>
          <w:sz w:val="28"/>
          <w:szCs w:val="28"/>
          <w:lang w:val="kk-KZ" w:eastAsia="ru-RU"/>
        </w:rPr>
        <w:t xml:space="preserve">      </w:t>
      </w:r>
      <w:r w:rsidRPr="001442D3">
        <w:rPr>
          <w:rFonts w:ascii="Times New Roman" w:eastAsia="Times New Roman" w:hAnsi="Times New Roman" w:cs="Times New Roman"/>
          <w:b/>
          <w:color w:val="000000"/>
          <w:spacing w:val="2"/>
          <w:sz w:val="28"/>
          <w:szCs w:val="28"/>
          <w:lang w:val="kk-KZ" w:eastAsia="ru-RU"/>
        </w:rPr>
        <w:t>Орман орналастырудың учаскелік әдісі</w:t>
      </w:r>
      <w:r w:rsidRPr="001442D3">
        <w:rPr>
          <w:rFonts w:ascii="Times New Roman" w:eastAsia="Times New Roman" w:hAnsi="Times New Roman" w:cs="Times New Roman"/>
          <w:color w:val="000000"/>
          <w:spacing w:val="2"/>
          <w:sz w:val="28"/>
          <w:szCs w:val="28"/>
          <w:lang w:val="kk-KZ" w:eastAsia="ru-RU"/>
        </w:rPr>
        <w:t xml:space="preserve"> – орман шаруашылық және басқа шаралардың жүргізілуі қажет болатын және жекелеген тәсілмен жүргізілетін, әрбір тұрақты орман шаруашылық учаскесінде қолданылады.</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b/>
          <w:color w:val="000000"/>
          <w:spacing w:val="2"/>
          <w:sz w:val="28"/>
          <w:szCs w:val="28"/>
          <w:lang w:val="kk-KZ" w:eastAsia="ru-RU"/>
        </w:rPr>
      </w:pPr>
      <w:r w:rsidRPr="001442D3">
        <w:rPr>
          <w:rFonts w:ascii="Times New Roman" w:eastAsia="Times New Roman" w:hAnsi="Times New Roman" w:cs="Times New Roman"/>
          <w:b/>
          <w:color w:val="000000"/>
          <w:spacing w:val="2"/>
          <w:sz w:val="28"/>
          <w:szCs w:val="28"/>
          <w:lang w:val="kk-KZ" w:eastAsia="ru-RU"/>
        </w:rPr>
        <w:t>       Орман қорында алғашқы, кезеңдік (қайта) және үздіксіз орман орналастыру жүргізіледі:</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1442D3">
        <w:rPr>
          <w:rFonts w:ascii="Times New Roman" w:eastAsia="Times New Roman" w:hAnsi="Times New Roman" w:cs="Times New Roman"/>
          <w:color w:val="000000"/>
          <w:spacing w:val="2"/>
          <w:sz w:val="28"/>
          <w:szCs w:val="28"/>
          <w:lang w:val="kk-KZ" w:eastAsia="ru-RU"/>
        </w:rPr>
        <w:t>      1) алғашқы орман орналастыру бірінші рет орналастырылатын орман қорының жерлерінде жүргізіледі. Ондай жерлердің аумағы толық ұйымдастырылып орман таксациялық жұмыстардың барлық түрі орындалады, бұл оның ерекшеліктері болып табылады;</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1442D3">
        <w:rPr>
          <w:rFonts w:ascii="Times New Roman" w:eastAsia="Times New Roman" w:hAnsi="Times New Roman" w:cs="Times New Roman"/>
          <w:color w:val="000000"/>
          <w:spacing w:val="2"/>
          <w:sz w:val="28"/>
          <w:szCs w:val="28"/>
          <w:lang w:val="kk-KZ" w:eastAsia="ru-RU"/>
        </w:rPr>
        <w:t>      2) кезеңдік (қайта) орман орналастыру бұрын орналастырылған объектілерде тексеру кезеңінің мерзімі біткен соң жүргізіледі. Мұны жүргізген кезде нысан аумағының ішкі шаруашылығында түзетулер жасалуы мүмкін. Ал орман таксациясы бұрынғы орман орналастырудың телімдерінің пішіндерін барынша сақтау арқылы шаруашылық әрекеттің нәтижесінде болған өзгерістерді ескере отырып жүргізіледі.</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1442D3">
        <w:rPr>
          <w:rFonts w:ascii="Times New Roman" w:eastAsia="Times New Roman" w:hAnsi="Times New Roman" w:cs="Times New Roman"/>
          <w:color w:val="000000"/>
          <w:spacing w:val="2"/>
          <w:sz w:val="28"/>
          <w:szCs w:val="28"/>
          <w:lang w:val="kk-KZ" w:eastAsia="ru-RU"/>
        </w:rPr>
        <w:t xml:space="preserve">      3) үздіксіз орман орналастыру, негіз ретінде қабылданатын кәдімгі орман орналастырудың, шаруашылық жұмыспен қамтылған және табиғи немесе басқа қолайсыз жағдайларға ұшыраған телімдерді жыл сайын түгендеп отыруға ауысу жолымен іске асырылады. Осының негізінде орман пайдаланудың ағымдағы мәселелері шешіледі (орман қорында бір жылда </w:t>
      </w:r>
      <w:r w:rsidRPr="001442D3">
        <w:rPr>
          <w:rFonts w:ascii="Times New Roman" w:eastAsia="Times New Roman" w:hAnsi="Times New Roman" w:cs="Times New Roman"/>
          <w:color w:val="000000"/>
          <w:spacing w:val="2"/>
          <w:sz w:val="28"/>
          <w:szCs w:val="28"/>
          <w:lang w:val="kk-KZ" w:eastAsia="ru-RU"/>
        </w:rPr>
        <w:lastRenderedPageBreak/>
        <w:t>болған өзгерістерді ескере отырып және орман орналастыру жобасының ұсыныстарына сай), шаруашылық жұмыстардың нәтижелері бағаланады, орман ресурстарының жағдайы туралы ақпарат беріледі. Орман түгендеу жыл сайын келесі орман орналастыруға дейін жүргізіледі.</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1442D3">
        <w:rPr>
          <w:rFonts w:ascii="Times New Roman" w:eastAsia="Times New Roman" w:hAnsi="Times New Roman" w:cs="Times New Roman"/>
          <w:color w:val="000000"/>
          <w:spacing w:val="2"/>
          <w:sz w:val="28"/>
          <w:szCs w:val="28"/>
          <w:lang w:val="kk-KZ" w:eastAsia="ru-RU"/>
        </w:rPr>
        <w:t>      4) алғашқы немесе мерзімді орман орналастыру негізгі болып табылады, сол кезде электрондық есеп машинасында телімдер бойынша орманның таксациялық көрсеткіштері мен электрондық карталарының мәліметтер банкі жасалады. Бұл үздіксіз орман орналастыруға өтудің қажетті талабы болып табылады. Кезекті негізгі орман орналастыруда мәліметтер банкі толық жаңартылады.</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b/>
          <w:color w:val="1E1E1E"/>
          <w:sz w:val="28"/>
          <w:szCs w:val="28"/>
          <w:lang w:val="kk-KZ" w:eastAsia="ru-RU"/>
        </w:rPr>
      </w:pPr>
      <w:r w:rsidRPr="001442D3">
        <w:rPr>
          <w:rFonts w:ascii="Times New Roman" w:eastAsia="Times New Roman" w:hAnsi="Times New Roman" w:cs="Times New Roman"/>
          <w:b/>
          <w:color w:val="1E1E1E"/>
          <w:sz w:val="28"/>
          <w:szCs w:val="28"/>
          <w:lang w:val="kk-KZ" w:eastAsia="ru-RU"/>
        </w:rPr>
        <w:t>Орман орналастыру жұмыстарының разрядтары</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xml:space="preserve">      </w:t>
      </w:r>
      <w:r w:rsidRPr="001442D3">
        <w:rPr>
          <w:rFonts w:ascii="Times New Roman" w:eastAsia="Times New Roman" w:hAnsi="Times New Roman" w:cs="Times New Roman"/>
          <w:color w:val="000000"/>
          <w:spacing w:val="2"/>
          <w:sz w:val="28"/>
          <w:szCs w:val="28"/>
          <w:lang w:val="kk-KZ" w:eastAsia="ru-RU"/>
        </w:rPr>
        <w:t xml:space="preserve"> Орман орналастыруды жүргізу кезінде келесі разрядтар белгіленеді.</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1442D3">
        <w:rPr>
          <w:rFonts w:ascii="Times New Roman" w:eastAsia="Times New Roman" w:hAnsi="Times New Roman" w:cs="Times New Roman"/>
          <w:color w:val="000000"/>
          <w:spacing w:val="2"/>
          <w:sz w:val="28"/>
          <w:szCs w:val="28"/>
          <w:lang w:val="kk-KZ" w:eastAsia="ru-RU"/>
        </w:rPr>
        <w:t>      1) бірінші разряд – орман қоры жерлерінен берілген, жазық аумақтағы орман орналастыруда, орман қорының шөлден басқа жерлері (сексеуіл);</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1442D3">
        <w:rPr>
          <w:rFonts w:ascii="Times New Roman" w:eastAsia="Times New Roman" w:hAnsi="Times New Roman" w:cs="Times New Roman"/>
          <w:color w:val="000000"/>
          <w:spacing w:val="2"/>
          <w:sz w:val="28"/>
          <w:szCs w:val="28"/>
          <w:lang w:val="kk-KZ" w:eastAsia="ru-RU"/>
        </w:rPr>
        <w:t>      2) екінші разряд - таулы аумақта орман орналастыруда;</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1442D3">
        <w:rPr>
          <w:rFonts w:ascii="Times New Roman" w:eastAsia="Times New Roman" w:hAnsi="Times New Roman" w:cs="Times New Roman"/>
          <w:color w:val="000000"/>
          <w:spacing w:val="2"/>
          <w:sz w:val="28"/>
          <w:szCs w:val="28"/>
          <w:lang w:val="kk-KZ" w:eastAsia="ru-RU"/>
        </w:rPr>
        <w:t>      3) үшінші разряд (зерттеу) - шөлді аумақтарды орналастыру кезінде (сексеуілдер).</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xml:space="preserve">      </w:t>
      </w:r>
      <w:r w:rsidRPr="001442D3">
        <w:rPr>
          <w:rFonts w:ascii="Times New Roman" w:eastAsia="Times New Roman" w:hAnsi="Times New Roman" w:cs="Times New Roman"/>
          <w:color w:val="000000"/>
          <w:spacing w:val="2"/>
          <w:sz w:val="28"/>
          <w:szCs w:val="28"/>
          <w:lang w:val="kk-KZ" w:eastAsia="ru-RU"/>
        </w:rPr>
        <w:t>Бір объектіде, тіпті бір орамда орманды пайдаланудың, орман шаруашылығын жүргізудің қарқындылығына және ормандардың шаруашылық құндылығына қарап орман орналастыруды әртүлі разрядпен жүргізуге рұқсат етіледі: шөлді аумақтардағы объектілерде (сексеуілдер) – үшінші разряд (зерттеу), тоғайлы ормандарда – бірінші разряд; таулы объектілерде (орманды жерлер) - бірінші разряд, ормансыз жерлер - екінші разряд).</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xml:space="preserve">      </w:t>
      </w:r>
      <w:r w:rsidRPr="001442D3">
        <w:rPr>
          <w:rFonts w:ascii="Times New Roman" w:eastAsia="Times New Roman" w:hAnsi="Times New Roman" w:cs="Times New Roman"/>
          <w:color w:val="000000"/>
          <w:spacing w:val="2"/>
          <w:sz w:val="28"/>
          <w:szCs w:val="28"/>
          <w:lang w:val="kk-KZ" w:eastAsia="ru-RU"/>
        </w:rPr>
        <w:t>      Орналастырылатын объектідегі ормандардың өсу жағдайына және жеке учаскелердің ерекшеліктеріне байланысты, жекелеген жағдайларда таксациялық телімдердің орташа ауданынан ауытқуға рұқсат етіледі. Бірдей орман учаскелерін телімнің орташа ауданын сақтау үшін негізсіз бөлшектеуге болмайды.</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1442D3">
        <w:rPr>
          <w:rFonts w:ascii="Times New Roman" w:eastAsia="Times New Roman" w:hAnsi="Times New Roman" w:cs="Times New Roman"/>
          <w:color w:val="000000"/>
          <w:spacing w:val="2"/>
          <w:sz w:val="28"/>
          <w:szCs w:val="28"/>
          <w:lang w:val="kk-KZ" w:eastAsia="ru-RU"/>
        </w:rPr>
        <w:t>      Таксациялық телімдерді құру кезіндегі нормативтер табиғат ескерткіштерін, географиялық өсімдіктерді, аналық плантацияларды және басқа да құнды сүрекдіңдерді таксациялауда қолданылмайды.</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1442D3">
        <w:rPr>
          <w:rFonts w:ascii="Times New Roman" w:eastAsia="Times New Roman" w:hAnsi="Times New Roman" w:cs="Times New Roman"/>
          <w:color w:val="000000"/>
          <w:spacing w:val="2"/>
          <w:sz w:val="28"/>
          <w:szCs w:val="28"/>
          <w:lang w:val="kk-KZ" w:eastAsia="ru-RU"/>
        </w:rPr>
        <w:t>      Орман орналастырудың екінші разрядында толысқан орман жас орманның арасында, жас орман толысқан орманның арасында және ормансыз жерлердің (шабындықтар мен егістіктерден басқасы) ауданы 0,5 гектар кем болмаса ғана бөлініп шығарылады, ал үшінші разрядта (зерттеу) 5 (бес) гектар кем болмайды.</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b/>
          <w:color w:val="1E1E1E"/>
          <w:sz w:val="28"/>
          <w:szCs w:val="28"/>
          <w:lang w:val="kk-KZ" w:eastAsia="ru-RU"/>
        </w:rPr>
      </w:pPr>
      <w:r w:rsidRPr="001442D3">
        <w:rPr>
          <w:rFonts w:ascii="Times New Roman" w:eastAsia="Times New Roman" w:hAnsi="Times New Roman" w:cs="Times New Roman"/>
          <w:b/>
          <w:color w:val="1E1E1E"/>
          <w:sz w:val="28"/>
          <w:szCs w:val="28"/>
          <w:lang w:val="kk-KZ" w:eastAsia="ru-RU"/>
        </w:rPr>
        <w:t xml:space="preserve"> Орман орналастыру жұмыстарының қайталану мерзімі</w:t>
      </w:r>
    </w:p>
    <w:p w:rsidR="001442D3" w:rsidRP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xml:space="preserve">      </w:t>
      </w:r>
      <w:r w:rsidRPr="001442D3">
        <w:rPr>
          <w:rFonts w:ascii="Times New Roman" w:eastAsia="Times New Roman" w:hAnsi="Times New Roman" w:cs="Times New Roman"/>
          <w:color w:val="000000"/>
          <w:spacing w:val="2"/>
          <w:sz w:val="28"/>
          <w:szCs w:val="28"/>
          <w:lang w:val="kk-KZ" w:eastAsia="ru-RU"/>
        </w:rPr>
        <w:t xml:space="preserve"> Орман орналастырудың мерзімділігі тексеру кезеңінің ұзақтығымен осы Нұсқаулыққа 1-қосымшадағы </w:t>
      </w:r>
      <w:hyperlink r:id="rId5" w:anchor="z1184" w:history="1">
        <w:r w:rsidRPr="001442D3">
          <w:rPr>
            <w:rFonts w:ascii="Times New Roman" w:eastAsia="Times New Roman" w:hAnsi="Times New Roman" w:cs="Times New Roman"/>
            <w:color w:val="073A5E"/>
            <w:spacing w:val="2"/>
            <w:sz w:val="28"/>
            <w:szCs w:val="28"/>
            <w:u w:val="single"/>
            <w:lang w:val="kk-KZ" w:eastAsia="ru-RU"/>
          </w:rPr>
          <w:t>2-кестеге</w:t>
        </w:r>
      </w:hyperlink>
      <w:r w:rsidRPr="001442D3">
        <w:rPr>
          <w:rFonts w:ascii="Times New Roman" w:eastAsia="Times New Roman" w:hAnsi="Times New Roman" w:cs="Times New Roman"/>
          <w:color w:val="000000"/>
          <w:spacing w:val="2"/>
          <w:sz w:val="28"/>
          <w:szCs w:val="28"/>
          <w:lang w:val="kk-KZ" w:eastAsia="ru-RU"/>
        </w:rPr>
        <w:t xml:space="preserve"> сай орман орналастырудың түріне, өсіп тұрған алқаағаштардың сипатына, орман иеленушілер жүзеге асыратын орманды пайдалану және орман </w:t>
      </w:r>
      <w:r w:rsidRPr="001442D3">
        <w:rPr>
          <w:rFonts w:ascii="Times New Roman" w:eastAsia="Times New Roman" w:hAnsi="Times New Roman" w:cs="Times New Roman"/>
          <w:color w:val="000000"/>
          <w:spacing w:val="2"/>
          <w:sz w:val="28"/>
          <w:szCs w:val="28"/>
          <w:lang w:val="kk-KZ" w:eastAsia="ru-RU"/>
        </w:rPr>
        <w:lastRenderedPageBreak/>
        <w:t>шаруашылығын жүргізу қарқындылығына байланысты орман орналастырудың қайталану мерзіміне сәйкес анықталады.</w:t>
      </w:r>
    </w:p>
    <w:p w:rsidR="001442D3" w:rsidRDefault="001442D3"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xml:space="preserve">      </w:t>
      </w:r>
      <w:r w:rsidRPr="001442D3">
        <w:rPr>
          <w:rFonts w:ascii="Times New Roman" w:eastAsia="Times New Roman" w:hAnsi="Times New Roman" w:cs="Times New Roman"/>
          <w:color w:val="000000"/>
          <w:spacing w:val="2"/>
          <w:sz w:val="28"/>
          <w:szCs w:val="28"/>
          <w:lang w:val="kk-KZ" w:eastAsia="ru-RU"/>
        </w:rPr>
        <w:t xml:space="preserve"> Тексеру кезеңі бірінші орман орналастыру кеңесінің ұсынысымен өкілетті органның бекітуі бойынша далалық орман орналастыру жүргізілген жылдан кейінгі жылдың 1 қаңтарынан басталады және (10,15,20,25 жыл) кезеңдерге жалғасады.</w:t>
      </w:r>
    </w:p>
    <w:p w:rsidR="00DD6CAE" w:rsidRPr="001442D3" w:rsidRDefault="00DD6CAE" w:rsidP="0071214C">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p>
    <w:p w:rsidR="00DD6CAE" w:rsidRDefault="00DD6CAE" w:rsidP="0071214C">
      <w:pPr>
        <w:spacing w:after="0" w:line="240" w:lineRule="auto"/>
        <w:ind w:firstLine="709"/>
        <w:jc w:val="both"/>
        <w:rPr>
          <w:rStyle w:val="rynqvb"/>
          <w:rFonts w:ascii="Times New Roman" w:hAnsi="Times New Roman" w:cs="Times New Roman"/>
          <w:sz w:val="28"/>
          <w:szCs w:val="28"/>
          <w:shd w:val="clear" w:color="auto" w:fill="F5F5F5"/>
        </w:rPr>
      </w:pPr>
      <w:r w:rsidRPr="00DD6CAE">
        <w:rPr>
          <w:rStyle w:val="rynqvb"/>
          <w:rFonts w:ascii="Times New Roman" w:hAnsi="Times New Roman" w:cs="Times New Roman"/>
          <w:sz w:val="28"/>
          <w:szCs w:val="28"/>
          <w:shd w:val="clear" w:color="auto" w:fill="F5F5F5"/>
        </w:rPr>
        <w:t xml:space="preserve">Лесоустроительные работы включают в себя: </w:t>
      </w:r>
    </w:p>
    <w:p w:rsidR="00DD6CAE" w:rsidRDefault="00DD6CAE" w:rsidP="0071214C">
      <w:pPr>
        <w:spacing w:after="0" w:line="240" w:lineRule="auto"/>
        <w:ind w:firstLine="709"/>
        <w:jc w:val="both"/>
        <w:rPr>
          <w:rStyle w:val="rynqvb"/>
          <w:rFonts w:ascii="Times New Roman" w:hAnsi="Times New Roman" w:cs="Times New Roman"/>
          <w:sz w:val="28"/>
          <w:szCs w:val="28"/>
          <w:shd w:val="clear" w:color="auto" w:fill="F5F5F5"/>
        </w:rPr>
      </w:pPr>
      <w:r w:rsidRPr="00DD6CAE">
        <w:rPr>
          <w:rStyle w:val="rynqvb"/>
          <w:rFonts w:ascii="Times New Roman" w:hAnsi="Times New Roman" w:cs="Times New Roman"/>
          <w:sz w:val="28"/>
          <w:szCs w:val="28"/>
          <w:shd w:val="clear" w:color="auto" w:fill="F5F5F5"/>
        </w:rPr>
        <w:t>1) составление планов вырубк</w:t>
      </w:r>
      <w:r>
        <w:rPr>
          <w:rStyle w:val="rynqvb"/>
          <w:rFonts w:ascii="Times New Roman" w:hAnsi="Times New Roman" w:cs="Times New Roman"/>
          <w:sz w:val="28"/>
          <w:szCs w:val="28"/>
          <w:shd w:val="clear" w:color="auto" w:fill="F5F5F5"/>
        </w:rPr>
        <w:t xml:space="preserve">и и осушения сока лиственных </w:t>
      </w:r>
      <w:proofErr w:type="gramStart"/>
      <w:r>
        <w:rPr>
          <w:rStyle w:val="rynqvb"/>
          <w:rFonts w:ascii="Times New Roman" w:hAnsi="Times New Roman" w:cs="Times New Roman"/>
          <w:sz w:val="28"/>
          <w:szCs w:val="28"/>
          <w:shd w:val="clear" w:color="auto" w:fill="F5F5F5"/>
        </w:rPr>
        <w:t xml:space="preserve">деревьев </w:t>
      </w:r>
      <w:r w:rsidRPr="00DD6CAE">
        <w:rPr>
          <w:rStyle w:val="rynqvb"/>
          <w:rFonts w:ascii="Times New Roman" w:hAnsi="Times New Roman" w:cs="Times New Roman"/>
          <w:sz w:val="28"/>
          <w:szCs w:val="28"/>
          <w:shd w:val="clear" w:color="auto" w:fill="F5F5F5"/>
        </w:rPr>
        <w:t>;</w:t>
      </w:r>
      <w:proofErr w:type="gramEnd"/>
    </w:p>
    <w:p w:rsidR="00DD6CAE" w:rsidRDefault="00DD6CAE" w:rsidP="0071214C">
      <w:pPr>
        <w:spacing w:after="0" w:line="240" w:lineRule="auto"/>
        <w:ind w:firstLine="709"/>
        <w:jc w:val="both"/>
        <w:rPr>
          <w:rStyle w:val="rynqvb"/>
          <w:rFonts w:ascii="Times New Roman" w:hAnsi="Times New Roman" w:cs="Times New Roman"/>
          <w:sz w:val="28"/>
          <w:szCs w:val="28"/>
          <w:shd w:val="clear" w:color="auto" w:fill="F5F5F5"/>
        </w:rPr>
      </w:pPr>
      <w:r w:rsidRPr="00DD6CAE">
        <w:rPr>
          <w:rStyle w:val="rynqvb"/>
          <w:rFonts w:ascii="Times New Roman" w:hAnsi="Times New Roman" w:cs="Times New Roman"/>
          <w:sz w:val="28"/>
          <w:szCs w:val="28"/>
          <w:shd w:val="clear" w:color="auto" w:fill="F5F5F5"/>
        </w:rPr>
        <w:t xml:space="preserve"> 2) распространение и мат</w:t>
      </w:r>
      <w:r>
        <w:rPr>
          <w:rStyle w:val="rynqvb"/>
          <w:rFonts w:ascii="Times New Roman" w:hAnsi="Times New Roman" w:cs="Times New Roman"/>
          <w:sz w:val="28"/>
          <w:szCs w:val="28"/>
          <w:shd w:val="clear" w:color="auto" w:fill="F5F5F5"/>
        </w:rPr>
        <w:t>ериально-финансовая оценка</w:t>
      </w:r>
      <w:r w:rsidR="0071214C">
        <w:rPr>
          <w:rStyle w:val="rynqvb"/>
          <w:rFonts w:ascii="Times New Roman" w:hAnsi="Times New Roman" w:cs="Times New Roman"/>
          <w:sz w:val="28"/>
          <w:szCs w:val="28"/>
          <w:shd w:val="clear" w:color="auto" w:fill="F5F5F5"/>
          <w:lang w:val="kk-KZ"/>
        </w:rPr>
        <w:t xml:space="preserve"> спиленных деревьев</w:t>
      </w:r>
      <w:r w:rsidRPr="00DD6CAE">
        <w:rPr>
          <w:rStyle w:val="rynqvb"/>
          <w:rFonts w:ascii="Times New Roman" w:hAnsi="Times New Roman" w:cs="Times New Roman"/>
          <w:sz w:val="28"/>
          <w:szCs w:val="28"/>
          <w:shd w:val="clear" w:color="auto" w:fill="F5F5F5"/>
        </w:rPr>
        <w:t>;</w:t>
      </w:r>
    </w:p>
    <w:p w:rsidR="00DD6CAE" w:rsidRDefault="00DD6CAE" w:rsidP="0071214C">
      <w:pPr>
        <w:spacing w:after="0" w:line="240" w:lineRule="auto"/>
        <w:ind w:firstLine="709"/>
        <w:jc w:val="both"/>
        <w:rPr>
          <w:rStyle w:val="rynqvb"/>
          <w:rFonts w:ascii="Times New Roman" w:hAnsi="Times New Roman" w:cs="Times New Roman"/>
          <w:sz w:val="28"/>
          <w:szCs w:val="28"/>
          <w:shd w:val="clear" w:color="auto" w:fill="F5F5F5"/>
        </w:rPr>
      </w:pPr>
      <w:r w:rsidRPr="00DD6CAE">
        <w:rPr>
          <w:rStyle w:val="rynqvb"/>
          <w:rFonts w:ascii="Times New Roman" w:hAnsi="Times New Roman" w:cs="Times New Roman"/>
          <w:sz w:val="28"/>
          <w:szCs w:val="28"/>
          <w:shd w:val="clear" w:color="auto" w:fill="F5F5F5"/>
        </w:rPr>
        <w:t xml:space="preserve"> 3) включает создание проектов лесоразведения на участках лесного фонда, переданных в долгосрочное лесопользование. </w:t>
      </w:r>
    </w:p>
    <w:p w:rsidR="00DD6CAE" w:rsidRDefault="00DD6CAE" w:rsidP="0071214C">
      <w:pPr>
        <w:spacing w:after="0" w:line="240" w:lineRule="auto"/>
        <w:ind w:firstLine="709"/>
        <w:jc w:val="both"/>
        <w:rPr>
          <w:rStyle w:val="rynqvb"/>
          <w:rFonts w:ascii="Times New Roman" w:hAnsi="Times New Roman" w:cs="Times New Roman"/>
          <w:sz w:val="28"/>
          <w:szCs w:val="28"/>
          <w:shd w:val="clear" w:color="auto" w:fill="F5F5F5"/>
        </w:rPr>
      </w:pPr>
      <w:r w:rsidRPr="00DD6CAE">
        <w:rPr>
          <w:rStyle w:val="rynqvb"/>
          <w:rFonts w:ascii="Times New Roman" w:hAnsi="Times New Roman" w:cs="Times New Roman"/>
          <w:sz w:val="28"/>
          <w:szCs w:val="28"/>
          <w:shd w:val="clear" w:color="auto" w:fill="F5F5F5"/>
        </w:rPr>
        <w:t xml:space="preserve"> Виды и способы размещения леса </w:t>
      </w:r>
    </w:p>
    <w:p w:rsidR="0071214C" w:rsidRDefault="0071214C" w:rsidP="0071214C">
      <w:pPr>
        <w:spacing w:after="0" w:line="240" w:lineRule="auto"/>
        <w:ind w:firstLine="709"/>
        <w:jc w:val="both"/>
        <w:rPr>
          <w:rStyle w:val="rynqvb"/>
          <w:rFonts w:ascii="Times New Roman" w:hAnsi="Times New Roman" w:cs="Times New Roman"/>
          <w:sz w:val="28"/>
          <w:szCs w:val="28"/>
          <w:shd w:val="clear" w:color="auto" w:fill="F5F5F5"/>
        </w:rPr>
      </w:pPr>
      <w:r>
        <w:rPr>
          <w:rStyle w:val="rynqvb"/>
          <w:rFonts w:ascii="Times New Roman" w:hAnsi="Times New Roman" w:cs="Times New Roman"/>
          <w:sz w:val="28"/>
          <w:szCs w:val="28"/>
          <w:shd w:val="clear" w:color="auto" w:fill="F5F5F5"/>
          <w:lang w:val="kk-KZ"/>
        </w:rPr>
        <w:t xml:space="preserve">                 </w:t>
      </w:r>
      <w:r w:rsidR="00DD6CAE" w:rsidRPr="00DD6CAE">
        <w:rPr>
          <w:rStyle w:val="rynqvb"/>
          <w:rFonts w:ascii="Times New Roman" w:hAnsi="Times New Roman" w:cs="Times New Roman"/>
          <w:sz w:val="28"/>
          <w:szCs w:val="28"/>
          <w:shd w:val="clear" w:color="auto" w:fill="F5F5F5"/>
        </w:rPr>
        <w:t xml:space="preserve">В качестве основных методов размещения лесов используются возрастно-классовый метод и площадной метод. </w:t>
      </w:r>
    </w:p>
    <w:p w:rsidR="0071214C" w:rsidRDefault="00DD6CAE" w:rsidP="0071214C">
      <w:pPr>
        <w:spacing w:after="0" w:line="240" w:lineRule="auto"/>
        <w:ind w:firstLine="709"/>
        <w:jc w:val="both"/>
        <w:rPr>
          <w:rStyle w:val="rynqvb"/>
          <w:rFonts w:ascii="Times New Roman" w:hAnsi="Times New Roman" w:cs="Times New Roman"/>
          <w:sz w:val="28"/>
          <w:szCs w:val="28"/>
          <w:shd w:val="clear" w:color="auto" w:fill="F5F5F5"/>
        </w:rPr>
      </w:pPr>
      <w:r w:rsidRPr="00DD6CAE">
        <w:rPr>
          <w:rStyle w:val="rynqvb"/>
          <w:rFonts w:ascii="Times New Roman" w:hAnsi="Times New Roman" w:cs="Times New Roman"/>
          <w:sz w:val="28"/>
          <w:szCs w:val="28"/>
          <w:shd w:val="clear" w:color="auto" w:fill="F5F5F5"/>
        </w:rPr>
        <w:t xml:space="preserve">При лесоразведении первой учетной единицей является таксационный участок, а первой учетной единицей - доминирующие роды по классификационному методу. </w:t>
      </w:r>
    </w:p>
    <w:p w:rsidR="0071214C" w:rsidRDefault="00DD6CAE" w:rsidP="0071214C">
      <w:pPr>
        <w:spacing w:after="0" w:line="240" w:lineRule="auto"/>
        <w:ind w:firstLine="709"/>
        <w:jc w:val="both"/>
        <w:rPr>
          <w:rStyle w:val="rynqvb"/>
          <w:rFonts w:ascii="Times New Roman" w:hAnsi="Times New Roman" w:cs="Times New Roman"/>
          <w:sz w:val="28"/>
          <w:szCs w:val="28"/>
          <w:shd w:val="clear" w:color="auto" w:fill="F5F5F5"/>
        </w:rPr>
      </w:pPr>
      <w:r w:rsidRPr="00DD6CAE">
        <w:rPr>
          <w:rStyle w:val="rynqvb"/>
          <w:rFonts w:ascii="Times New Roman" w:hAnsi="Times New Roman" w:cs="Times New Roman"/>
          <w:sz w:val="28"/>
          <w:szCs w:val="28"/>
          <w:shd w:val="clear" w:color="auto" w:fill="F5F5F5"/>
        </w:rPr>
        <w:t>Метод возрастных классов представляет собой комбинацию одновозрастных деревьев, разделенных в регионе. При таком подходе все лесоустроительные расчеты проводятся на основе распредел</w:t>
      </w:r>
      <w:r w:rsidR="0071214C">
        <w:rPr>
          <w:rStyle w:val="rynqvb"/>
          <w:rFonts w:ascii="Times New Roman" w:hAnsi="Times New Roman" w:cs="Times New Roman"/>
          <w:sz w:val="28"/>
          <w:szCs w:val="28"/>
          <w:shd w:val="clear" w:color="auto" w:fill="F5F5F5"/>
        </w:rPr>
        <w:t xml:space="preserve">ения запасов и площадей </w:t>
      </w:r>
      <w:r w:rsidR="0071214C">
        <w:rPr>
          <w:rStyle w:val="rynqvb"/>
          <w:rFonts w:ascii="Times New Roman" w:hAnsi="Times New Roman" w:cs="Times New Roman"/>
          <w:sz w:val="28"/>
          <w:szCs w:val="28"/>
          <w:shd w:val="clear" w:color="auto" w:fill="F5F5F5"/>
          <w:lang w:val="kk-KZ"/>
        </w:rPr>
        <w:t>лиственных</w:t>
      </w:r>
      <w:r w:rsidRPr="00DD6CAE">
        <w:rPr>
          <w:rStyle w:val="rynqvb"/>
          <w:rFonts w:ascii="Times New Roman" w:hAnsi="Times New Roman" w:cs="Times New Roman"/>
          <w:sz w:val="28"/>
          <w:szCs w:val="28"/>
          <w:shd w:val="clear" w:color="auto" w:fill="F5F5F5"/>
        </w:rPr>
        <w:t xml:space="preserve"> дерев</w:t>
      </w:r>
      <w:r w:rsidR="0071214C">
        <w:rPr>
          <w:rStyle w:val="rynqvb"/>
          <w:rFonts w:ascii="Times New Roman" w:hAnsi="Times New Roman" w:cs="Times New Roman"/>
          <w:sz w:val="28"/>
          <w:szCs w:val="28"/>
          <w:shd w:val="clear" w:color="auto" w:fill="F5F5F5"/>
        </w:rPr>
        <w:t>ьев внутри категорий и родов</w:t>
      </w:r>
      <w:r w:rsidRPr="00DD6CAE">
        <w:rPr>
          <w:rStyle w:val="rynqvb"/>
          <w:rFonts w:ascii="Times New Roman" w:hAnsi="Times New Roman" w:cs="Times New Roman"/>
          <w:sz w:val="28"/>
          <w:szCs w:val="28"/>
          <w:shd w:val="clear" w:color="auto" w:fill="F5F5F5"/>
        </w:rPr>
        <w:t xml:space="preserve"> по возрастным классам. Участковый метод лесозаготовки представляет собой создание постоянных хозяйственных участков из одного или нескольких участков, таксономические характеристики которых различны, но территории объединяются по состоянию </w:t>
      </w:r>
      <w:proofErr w:type="spellStart"/>
      <w:r w:rsidRPr="00DD6CAE">
        <w:rPr>
          <w:rStyle w:val="rynqvb"/>
          <w:rFonts w:ascii="Times New Roman" w:hAnsi="Times New Roman" w:cs="Times New Roman"/>
          <w:sz w:val="28"/>
          <w:szCs w:val="28"/>
          <w:shd w:val="clear" w:color="auto" w:fill="F5F5F5"/>
        </w:rPr>
        <w:t>лесовосстановления</w:t>
      </w:r>
      <w:proofErr w:type="spellEnd"/>
      <w:r w:rsidRPr="00DD6CAE">
        <w:rPr>
          <w:rStyle w:val="rynqvb"/>
          <w:rFonts w:ascii="Times New Roman" w:hAnsi="Times New Roman" w:cs="Times New Roman"/>
          <w:sz w:val="28"/>
          <w:szCs w:val="28"/>
          <w:shd w:val="clear" w:color="auto" w:fill="F5F5F5"/>
        </w:rPr>
        <w:t xml:space="preserve"> и цели </w:t>
      </w:r>
      <w:proofErr w:type="spellStart"/>
      <w:r w:rsidRPr="00DD6CAE">
        <w:rPr>
          <w:rStyle w:val="rynqvb"/>
          <w:rFonts w:ascii="Times New Roman" w:hAnsi="Times New Roman" w:cs="Times New Roman"/>
          <w:sz w:val="28"/>
          <w:szCs w:val="28"/>
          <w:shd w:val="clear" w:color="auto" w:fill="F5F5F5"/>
        </w:rPr>
        <w:t>лесовосстановления</w:t>
      </w:r>
      <w:proofErr w:type="spellEnd"/>
      <w:r w:rsidRPr="00DD6CAE">
        <w:rPr>
          <w:rStyle w:val="rynqvb"/>
          <w:rFonts w:ascii="Times New Roman" w:hAnsi="Times New Roman" w:cs="Times New Roman"/>
          <w:sz w:val="28"/>
          <w:szCs w:val="28"/>
          <w:shd w:val="clear" w:color="auto" w:fill="F5F5F5"/>
        </w:rPr>
        <w:t xml:space="preserve"> и направлению планируемых комплексных </w:t>
      </w:r>
      <w:proofErr w:type="spellStart"/>
      <w:r w:rsidRPr="00DD6CAE">
        <w:rPr>
          <w:rStyle w:val="rynqvb"/>
          <w:rFonts w:ascii="Times New Roman" w:hAnsi="Times New Roman" w:cs="Times New Roman"/>
          <w:sz w:val="28"/>
          <w:szCs w:val="28"/>
          <w:shd w:val="clear" w:color="auto" w:fill="F5F5F5"/>
        </w:rPr>
        <w:t>лесовосстановлений</w:t>
      </w:r>
      <w:proofErr w:type="spellEnd"/>
      <w:r w:rsidRPr="00DD6CAE">
        <w:rPr>
          <w:rStyle w:val="rynqvb"/>
          <w:rFonts w:ascii="Times New Roman" w:hAnsi="Times New Roman" w:cs="Times New Roman"/>
          <w:sz w:val="28"/>
          <w:szCs w:val="28"/>
          <w:shd w:val="clear" w:color="auto" w:fill="F5F5F5"/>
        </w:rPr>
        <w:t xml:space="preserve">. лесохозяйственные мероприятия. </w:t>
      </w:r>
    </w:p>
    <w:p w:rsidR="0071214C" w:rsidRDefault="00DD6CAE" w:rsidP="0071214C">
      <w:pPr>
        <w:spacing w:after="0" w:line="240" w:lineRule="auto"/>
        <w:ind w:firstLine="709"/>
        <w:jc w:val="both"/>
        <w:rPr>
          <w:rStyle w:val="rynqvb"/>
          <w:rFonts w:ascii="Times New Roman" w:hAnsi="Times New Roman" w:cs="Times New Roman"/>
          <w:sz w:val="28"/>
          <w:szCs w:val="28"/>
          <w:shd w:val="clear" w:color="auto" w:fill="F5F5F5"/>
        </w:rPr>
      </w:pPr>
      <w:r w:rsidRPr="00DD6CAE">
        <w:rPr>
          <w:rStyle w:val="rynqvb"/>
          <w:rFonts w:ascii="Times New Roman" w:hAnsi="Times New Roman" w:cs="Times New Roman"/>
          <w:sz w:val="28"/>
          <w:szCs w:val="28"/>
          <w:shd w:val="clear" w:color="auto" w:fill="F5F5F5"/>
        </w:rPr>
        <w:t xml:space="preserve">Площадочный метод ведения лесного хозяйства применяется на каждом постоянном лесохозяйственном участке, где необходимо проведение лесохозяйственных и других мероприятий, и осуществляется раздельно. </w:t>
      </w:r>
    </w:p>
    <w:p w:rsidR="0071214C" w:rsidRDefault="00DD6CAE" w:rsidP="0071214C">
      <w:pPr>
        <w:spacing w:after="0" w:line="240" w:lineRule="auto"/>
        <w:ind w:firstLine="709"/>
        <w:jc w:val="both"/>
        <w:rPr>
          <w:rStyle w:val="rynqvb"/>
          <w:rFonts w:ascii="Times New Roman" w:hAnsi="Times New Roman" w:cs="Times New Roman"/>
          <w:sz w:val="28"/>
          <w:szCs w:val="28"/>
          <w:shd w:val="clear" w:color="auto" w:fill="F5F5F5"/>
        </w:rPr>
      </w:pPr>
      <w:r w:rsidRPr="00DD6CAE">
        <w:rPr>
          <w:rStyle w:val="rynqvb"/>
          <w:rFonts w:ascii="Times New Roman" w:hAnsi="Times New Roman" w:cs="Times New Roman"/>
          <w:sz w:val="28"/>
          <w:szCs w:val="28"/>
          <w:shd w:val="clear" w:color="auto" w:fill="F5F5F5"/>
        </w:rPr>
        <w:t xml:space="preserve">В лесном фонде проводятся первичные, периодические (восстановительные) лесонасаждения и сплошные лесонасаждения: </w:t>
      </w:r>
    </w:p>
    <w:p w:rsidR="0071214C" w:rsidRDefault="00DD6CAE" w:rsidP="0071214C">
      <w:pPr>
        <w:spacing w:after="0" w:line="240" w:lineRule="auto"/>
        <w:ind w:firstLine="709"/>
        <w:jc w:val="both"/>
        <w:rPr>
          <w:rStyle w:val="rynqvb"/>
          <w:rFonts w:ascii="Times New Roman" w:hAnsi="Times New Roman" w:cs="Times New Roman"/>
          <w:sz w:val="28"/>
          <w:szCs w:val="28"/>
          <w:shd w:val="clear" w:color="auto" w:fill="F5F5F5"/>
        </w:rPr>
      </w:pPr>
      <w:r w:rsidRPr="00DD6CAE">
        <w:rPr>
          <w:rStyle w:val="rynqvb"/>
          <w:rFonts w:ascii="Times New Roman" w:hAnsi="Times New Roman" w:cs="Times New Roman"/>
          <w:sz w:val="28"/>
          <w:szCs w:val="28"/>
          <w:shd w:val="clear" w:color="auto" w:fill="F5F5F5"/>
        </w:rPr>
        <w:t>1) первые лесонасаждения проводятся на землях лесного фонда, который будет заселен впервые.</w:t>
      </w:r>
      <w:r w:rsidRPr="00DD6CAE">
        <w:rPr>
          <w:rFonts w:ascii="Times New Roman" w:hAnsi="Times New Roman" w:cs="Times New Roman"/>
          <w:sz w:val="28"/>
          <w:szCs w:val="28"/>
          <w:shd w:val="clear" w:color="auto" w:fill="F5F5F5"/>
        </w:rPr>
        <w:t xml:space="preserve"> </w:t>
      </w:r>
      <w:r w:rsidRPr="00DD6CAE">
        <w:rPr>
          <w:rStyle w:val="rynqvb"/>
          <w:rFonts w:ascii="Times New Roman" w:hAnsi="Times New Roman" w:cs="Times New Roman"/>
          <w:sz w:val="28"/>
          <w:szCs w:val="28"/>
          <w:shd w:val="clear" w:color="auto" w:fill="F5F5F5"/>
        </w:rPr>
        <w:t xml:space="preserve">Территория таких земель полностью благоустроена и проводятся все виды лесотаксационных работ, что является ее особенностью; </w:t>
      </w:r>
    </w:p>
    <w:p w:rsidR="0071214C" w:rsidRDefault="00DD6CAE" w:rsidP="0071214C">
      <w:pPr>
        <w:spacing w:after="0" w:line="240" w:lineRule="auto"/>
        <w:ind w:firstLine="709"/>
        <w:jc w:val="both"/>
        <w:rPr>
          <w:rStyle w:val="rynqvb"/>
          <w:rFonts w:ascii="Times New Roman" w:hAnsi="Times New Roman" w:cs="Times New Roman"/>
          <w:sz w:val="28"/>
          <w:szCs w:val="28"/>
          <w:shd w:val="clear" w:color="auto" w:fill="F5F5F5"/>
        </w:rPr>
      </w:pPr>
      <w:r w:rsidRPr="00DD6CAE">
        <w:rPr>
          <w:rStyle w:val="rynqvb"/>
          <w:rFonts w:ascii="Times New Roman" w:hAnsi="Times New Roman" w:cs="Times New Roman"/>
          <w:sz w:val="28"/>
          <w:szCs w:val="28"/>
          <w:shd w:val="clear" w:color="auto" w:fill="F5F5F5"/>
        </w:rPr>
        <w:t>2) периодическое (</w:t>
      </w:r>
      <w:proofErr w:type="spellStart"/>
      <w:r w:rsidRPr="00DD6CAE">
        <w:rPr>
          <w:rStyle w:val="rynqvb"/>
          <w:rFonts w:ascii="Times New Roman" w:hAnsi="Times New Roman" w:cs="Times New Roman"/>
          <w:sz w:val="28"/>
          <w:szCs w:val="28"/>
          <w:shd w:val="clear" w:color="auto" w:fill="F5F5F5"/>
        </w:rPr>
        <w:t>вос</w:t>
      </w:r>
      <w:proofErr w:type="spellEnd"/>
      <w:r w:rsidRPr="00DD6CAE">
        <w:rPr>
          <w:rStyle w:val="rynqvb"/>
          <w:rFonts w:ascii="Times New Roman" w:hAnsi="Times New Roman" w:cs="Times New Roman"/>
          <w:sz w:val="28"/>
          <w:szCs w:val="28"/>
          <w:shd w:val="clear" w:color="auto" w:fill="F5F5F5"/>
        </w:rPr>
        <w:t>)</w:t>
      </w:r>
      <w:proofErr w:type="spellStart"/>
      <w:r w:rsidRPr="00DD6CAE">
        <w:rPr>
          <w:rStyle w:val="rynqvb"/>
          <w:rFonts w:ascii="Times New Roman" w:hAnsi="Times New Roman" w:cs="Times New Roman"/>
          <w:sz w:val="28"/>
          <w:szCs w:val="28"/>
          <w:shd w:val="clear" w:color="auto" w:fill="F5F5F5"/>
        </w:rPr>
        <w:t>лесовосстановление</w:t>
      </w:r>
      <w:proofErr w:type="spellEnd"/>
      <w:r w:rsidRPr="00DD6CAE">
        <w:rPr>
          <w:rStyle w:val="rynqvb"/>
          <w:rFonts w:ascii="Times New Roman" w:hAnsi="Times New Roman" w:cs="Times New Roman"/>
          <w:sz w:val="28"/>
          <w:szCs w:val="28"/>
          <w:shd w:val="clear" w:color="auto" w:fill="F5F5F5"/>
        </w:rPr>
        <w:t xml:space="preserve"> проводится после истечения срока обследования на ранее расположенных объектах.</w:t>
      </w:r>
      <w:r w:rsidRPr="00DD6CAE">
        <w:rPr>
          <w:rFonts w:ascii="Times New Roman" w:hAnsi="Times New Roman" w:cs="Times New Roman"/>
          <w:sz w:val="28"/>
          <w:szCs w:val="28"/>
          <w:shd w:val="clear" w:color="auto" w:fill="F5F5F5"/>
        </w:rPr>
        <w:t xml:space="preserve"> </w:t>
      </w:r>
      <w:r w:rsidRPr="00DD6CAE">
        <w:rPr>
          <w:rStyle w:val="rynqvb"/>
          <w:rFonts w:ascii="Times New Roman" w:hAnsi="Times New Roman" w:cs="Times New Roman"/>
          <w:sz w:val="28"/>
          <w:szCs w:val="28"/>
          <w:shd w:val="clear" w:color="auto" w:fill="F5F5F5"/>
        </w:rPr>
        <w:t>При этом могут быть внесены коррективы во внутреннее управление территорией объекта.</w:t>
      </w:r>
      <w:r w:rsidRPr="00DD6CAE">
        <w:rPr>
          <w:rFonts w:ascii="Times New Roman" w:hAnsi="Times New Roman" w:cs="Times New Roman"/>
          <w:sz w:val="28"/>
          <w:szCs w:val="28"/>
          <w:shd w:val="clear" w:color="auto" w:fill="F5F5F5"/>
        </w:rPr>
        <w:t xml:space="preserve"> </w:t>
      </w:r>
      <w:r w:rsidRPr="00DD6CAE">
        <w:rPr>
          <w:rStyle w:val="rynqvb"/>
          <w:rFonts w:ascii="Times New Roman" w:hAnsi="Times New Roman" w:cs="Times New Roman"/>
          <w:sz w:val="28"/>
          <w:szCs w:val="28"/>
          <w:shd w:val="clear" w:color="auto" w:fill="F5F5F5"/>
        </w:rPr>
        <w:t xml:space="preserve">А лесное налогообложение осуществляется с учетом изменений, произошедших в результате хозяйственной деятельности, путем максимального сохранения форм участков предыдущего </w:t>
      </w:r>
      <w:proofErr w:type="spellStart"/>
      <w:r w:rsidRPr="00DD6CAE">
        <w:rPr>
          <w:rStyle w:val="rynqvb"/>
          <w:rFonts w:ascii="Times New Roman" w:hAnsi="Times New Roman" w:cs="Times New Roman"/>
          <w:sz w:val="28"/>
          <w:szCs w:val="28"/>
          <w:shd w:val="clear" w:color="auto" w:fill="F5F5F5"/>
        </w:rPr>
        <w:t>лесоразмещения</w:t>
      </w:r>
      <w:proofErr w:type="spellEnd"/>
      <w:r w:rsidRPr="00DD6CAE">
        <w:rPr>
          <w:rStyle w:val="rynqvb"/>
          <w:rFonts w:ascii="Times New Roman" w:hAnsi="Times New Roman" w:cs="Times New Roman"/>
          <w:sz w:val="28"/>
          <w:szCs w:val="28"/>
          <w:shd w:val="clear" w:color="auto" w:fill="F5F5F5"/>
        </w:rPr>
        <w:t>.</w:t>
      </w:r>
    </w:p>
    <w:p w:rsidR="0071214C" w:rsidRDefault="00DD6CAE" w:rsidP="0071214C">
      <w:pPr>
        <w:spacing w:after="0" w:line="240" w:lineRule="auto"/>
        <w:ind w:firstLine="709"/>
        <w:jc w:val="both"/>
        <w:rPr>
          <w:rStyle w:val="rynqvb"/>
          <w:rFonts w:ascii="Times New Roman" w:hAnsi="Times New Roman" w:cs="Times New Roman"/>
          <w:sz w:val="28"/>
          <w:szCs w:val="28"/>
          <w:shd w:val="clear" w:color="auto" w:fill="F5F5F5"/>
        </w:rPr>
      </w:pPr>
      <w:r w:rsidRPr="00DD6CAE">
        <w:rPr>
          <w:rStyle w:val="rynqvb"/>
          <w:rFonts w:ascii="Times New Roman" w:hAnsi="Times New Roman" w:cs="Times New Roman"/>
          <w:sz w:val="28"/>
          <w:szCs w:val="28"/>
          <w:shd w:val="clear" w:color="auto" w:fill="F5F5F5"/>
        </w:rPr>
        <w:lastRenderedPageBreak/>
        <w:t xml:space="preserve"> 3) сплошное лесоразведение осуществляется путем перехода от регулярного лесоразведения, принятого за основу, к ежегодной инвентаризации участков, охваченных хозяйственной деятельностью и подвергающихся воздействию природных или иных неблагоприятных условий.</w:t>
      </w:r>
      <w:r w:rsidRPr="00DD6CAE">
        <w:rPr>
          <w:rFonts w:ascii="Times New Roman" w:hAnsi="Times New Roman" w:cs="Times New Roman"/>
          <w:sz w:val="28"/>
          <w:szCs w:val="28"/>
          <w:shd w:val="clear" w:color="auto" w:fill="F5F5F5"/>
        </w:rPr>
        <w:t xml:space="preserve"> </w:t>
      </w:r>
      <w:r w:rsidRPr="00DD6CAE">
        <w:rPr>
          <w:rStyle w:val="rynqvb"/>
          <w:rFonts w:ascii="Times New Roman" w:hAnsi="Times New Roman" w:cs="Times New Roman"/>
          <w:sz w:val="28"/>
          <w:szCs w:val="28"/>
          <w:shd w:val="clear" w:color="auto" w:fill="F5F5F5"/>
        </w:rPr>
        <w:t>На основании этого решаются текущие проблемы лесопользования (с учетом изменения запаса леса за год и в соответствии с рекомендациями проекта лесоустройства), оцениваются результаты хозяйственной работы, а также сведения о предоставляется состояние лесных ресурсов.</w:t>
      </w:r>
      <w:r w:rsidRPr="00DD6CAE">
        <w:rPr>
          <w:rFonts w:ascii="Times New Roman" w:hAnsi="Times New Roman" w:cs="Times New Roman"/>
          <w:sz w:val="28"/>
          <w:szCs w:val="28"/>
          <w:shd w:val="clear" w:color="auto" w:fill="F5F5F5"/>
        </w:rPr>
        <w:t xml:space="preserve"> </w:t>
      </w:r>
      <w:r w:rsidRPr="00DD6CAE">
        <w:rPr>
          <w:rStyle w:val="rynqvb"/>
          <w:rFonts w:ascii="Times New Roman" w:hAnsi="Times New Roman" w:cs="Times New Roman"/>
          <w:sz w:val="28"/>
          <w:szCs w:val="28"/>
          <w:shd w:val="clear" w:color="auto" w:fill="F5F5F5"/>
        </w:rPr>
        <w:t xml:space="preserve">Инвентаризация леса проводится ежегодно перед очередной лесозаготовкой. 4) первоначальная или периодическая </w:t>
      </w:r>
      <w:proofErr w:type="spellStart"/>
      <w:r w:rsidRPr="00DD6CAE">
        <w:rPr>
          <w:rStyle w:val="rynqvb"/>
          <w:rFonts w:ascii="Times New Roman" w:hAnsi="Times New Roman" w:cs="Times New Roman"/>
          <w:sz w:val="28"/>
          <w:szCs w:val="28"/>
          <w:shd w:val="clear" w:color="auto" w:fill="F5F5F5"/>
        </w:rPr>
        <w:t>лесоразмещение</w:t>
      </w:r>
      <w:proofErr w:type="spellEnd"/>
      <w:r w:rsidRPr="00DD6CAE">
        <w:rPr>
          <w:rStyle w:val="rynqvb"/>
          <w:rFonts w:ascii="Times New Roman" w:hAnsi="Times New Roman" w:cs="Times New Roman"/>
          <w:sz w:val="28"/>
          <w:szCs w:val="28"/>
          <w:shd w:val="clear" w:color="auto" w:fill="F5F5F5"/>
        </w:rPr>
        <w:t xml:space="preserve"> является основным, затем на электронной вычислительной машине создается банк данных лесотаксационных показателей и электронных карт.</w:t>
      </w:r>
      <w:r w:rsidRPr="00DD6CAE">
        <w:rPr>
          <w:rFonts w:ascii="Times New Roman" w:hAnsi="Times New Roman" w:cs="Times New Roman"/>
          <w:sz w:val="28"/>
          <w:szCs w:val="28"/>
          <w:shd w:val="clear" w:color="auto" w:fill="F5F5F5"/>
        </w:rPr>
        <w:t xml:space="preserve"> </w:t>
      </w:r>
      <w:r w:rsidRPr="00DD6CAE">
        <w:rPr>
          <w:rStyle w:val="rynqvb"/>
          <w:rFonts w:ascii="Times New Roman" w:hAnsi="Times New Roman" w:cs="Times New Roman"/>
          <w:sz w:val="28"/>
          <w:szCs w:val="28"/>
          <w:shd w:val="clear" w:color="auto" w:fill="F5F5F5"/>
        </w:rPr>
        <w:t>Это необходимое требование для перехода к непрерывному ведению лесного хозяйства.</w:t>
      </w:r>
      <w:r w:rsidRPr="00DD6CAE">
        <w:rPr>
          <w:rFonts w:ascii="Times New Roman" w:hAnsi="Times New Roman" w:cs="Times New Roman"/>
          <w:sz w:val="28"/>
          <w:szCs w:val="28"/>
          <w:shd w:val="clear" w:color="auto" w:fill="F5F5F5"/>
        </w:rPr>
        <w:t xml:space="preserve"> </w:t>
      </w:r>
      <w:r w:rsidRPr="00DD6CAE">
        <w:rPr>
          <w:rStyle w:val="rynqvb"/>
          <w:rFonts w:ascii="Times New Roman" w:hAnsi="Times New Roman" w:cs="Times New Roman"/>
          <w:sz w:val="28"/>
          <w:szCs w:val="28"/>
          <w:shd w:val="clear" w:color="auto" w:fill="F5F5F5"/>
        </w:rPr>
        <w:t xml:space="preserve">Банк данных будет полностью обновлен во время следующей основной высадки леса. </w:t>
      </w:r>
    </w:p>
    <w:p w:rsidR="0071214C" w:rsidRDefault="00DD6CAE" w:rsidP="0071214C">
      <w:pPr>
        <w:spacing w:after="0" w:line="240" w:lineRule="auto"/>
        <w:ind w:firstLine="709"/>
        <w:jc w:val="both"/>
        <w:rPr>
          <w:rStyle w:val="rynqvb"/>
          <w:rFonts w:ascii="Times New Roman" w:hAnsi="Times New Roman" w:cs="Times New Roman"/>
          <w:sz w:val="28"/>
          <w:szCs w:val="28"/>
          <w:shd w:val="clear" w:color="auto" w:fill="F5F5F5"/>
        </w:rPr>
      </w:pPr>
      <w:r w:rsidRPr="00DD6CAE">
        <w:rPr>
          <w:rStyle w:val="rynqvb"/>
          <w:rFonts w:ascii="Times New Roman" w:hAnsi="Times New Roman" w:cs="Times New Roman"/>
          <w:sz w:val="28"/>
          <w:szCs w:val="28"/>
          <w:shd w:val="clear" w:color="auto" w:fill="F5F5F5"/>
        </w:rPr>
        <w:t>Категории лесоустроительных работ</w:t>
      </w:r>
    </w:p>
    <w:p w:rsidR="0071214C" w:rsidRDefault="00DD6CAE" w:rsidP="0071214C">
      <w:pPr>
        <w:spacing w:after="0" w:line="240" w:lineRule="auto"/>
        <w:ind w:firstLine="709"/>
        <w:jc w:val="both"/>
        <w:rPr>
          <w:rStyle w:val="rynqvb"/>
          <w:rFonts w:ascii="Times New Roman" w:hAnsi="Times New Roman" w:cs="Times New Roman"/>
          <w:sz w:val="28"/>
          <w:szCs w:val="28"/>
          <w:shd w:val="clear" w:color="auto" w:fill="F5F5F5"/>
        </w:rPr>
      </w:pPr>
      <w:r w:rsidRPr="00DD6CAE">
        <w:rPr>
          <w:rStyle w:val="rynqvb"/>
          <w:rFonts w:ascii="Times New Roman" w:hAnsi="Times New Roman" w:cs="Times New Roman"/>
          <w:sz w:val="28"/>
          <w:szCs w:val="28"/>
          <w:shd w:val="clear" w:color="auto" w:fill="F5F5F5"/>
        </w:rPr>
        <w:t xml:space="preserve"> При размещении лесов устанавливаются следующие категории. </w:t>
      </w:r>
    </w:p>
    <w:p w:rsidR="0071214C" w:rsidRDefault="00DD6CAE" w:rsidP="0071214C">
      <w:pPr>
        <w:spacing w:after="0" w:line="240" w:lineRule="auto"/>
        <w:ind w:firstLine="709"/>
        <w:jc w:val="both"/>
        <w:rPr>
          <w:rStyle w:val="rynqvb"/>
          <w:rFonts w:ascii="Times New Roman" w:hAnsi="Times New Roman" w:cs="Times New Roman"/>
          <w:sz w:val="28"/>
          <w:szCs w:val="28"/>
          <w:shd w:val="clear" w:color="auto" w:fill="F5F5F5"/>
        </w:rPr>
      </w:pPr>
      <w:r w:rsidRPr="00DD6CAE">
        <w:rPr>
          <w:rStyle w:val="rynqvb"/>
          <w:rFonts w:ascii="Times New Roman" w:hAnsi="Times New Roman" w:cs="Times New Roman"/>
          <w:sz w:val="28"/>
          <w:szCs w:val="28"/>
          <w:shd w:val="clear" w:color="auto" w:fill="F5F5F5"/>
        </w:rPr>
        <w:t xml:space="preserve">1) первая категория - отданные из земель лесного запаса, в лесном поселке на равнинной местности, из земель лесного запаса, кроме пустыни (секс-село); </w:t>
      </w:r>
    </w:p>
    <w:p w:rsidR="0071214C" w:rsidRDefault="00DD6CAE" w:rsidP="0071214C">
      <w:pPr>
        <w:spacing w:after="0" w:line="240" w:lineRule="auto"/>
        <w:ind w:firstLine="709"/>
        <w:jc w:val="both"/>
        <w:rPr>
          <w:rStyle w:val="rynqvb"/>
          <w:rFonts w:ascii="Times New Roman" w:hAnsi="Times New Roman" w:cs="Times New Roman"/>
          <w:sz w:val="28"/>
          <w:szCs w:val="28"/>
          <w:shd w:val="clear" w:color="auto" w:fill="F5F5F5"/>
        </w:rPr>
      </w:pPr>
      <w:r w:rsidRPr="00DD6CAE">
        <w:rPr>
          <w:rStyle w:val="rynqvb"/>
          <w:rFonts w:ascii="Times New Roman" w:hAnsi="Times New Roman" w:cs="Times New Roman"/>
          <w:sz w:val="28"/>
          <w:szCs w:val="28"/>
          <w:shd w:val="clear" w:color="auto" w:fill="F5F5F5"/>
        </w:rPr>
        <w:t xml:space="preserve">2) второй уровень - при размещении леса в горной местности; </w:t>
      </w:r>
    </w:p>
    <w:p w:rsidR="0071214C" w:rsidRDefault="00DD6CAE" w:rsidP="0071214C">
      <w:pPr>
        <w:spacing w:after="0" w:line="240" w:lineRule="auto"/>
        <w:ind w:firstLine="709"/>
        <w:jc w:val="both"/>
        <w:rPr>
          <w:rStyle w:val="rynqvb"/>
          <w:rFonts w:ascii="Times New Roman" w:hAnsi="Times New Roman" w:cs="Times New Roman"/>
          <w:sz w:val="28"/>
          <w:szCs w:val="28"/>
          <w:shd w:val="clear" w:color="auto" w:fill="F5F5F5"/>
        </w:rPr>
      </w:pPr>
      <w:r w:rsidRPr="00DD6CAE">
        <w:rPr>
          <w:rStyle w:val="rynqvb"/>
          <w:rFonts w:ascii="Times New Roman" w:hAnsi="Times New Roman" w:cs="Times New Roman"/>
          <w:sz w:val="28"/>
          <w:szCs w:val="28"/>
          <w:shd w:val="clear" w:color="auto" w:fill="F5F5F5"/>
        </w:rPr>
        <w:t>3) третья категория (исследовательская) - при заселении пу</w:t>
      </w:r>
      <w:r w:rsidR="0071214C">
        <w:rPr>
          <w:rStyle w:val="rynqvb"/>
          <w:rFonts w:ascii="Times New Roman" w:hAnsi="Times New Roman" w:cs="Times New Roman"/>
          <w:sz w:val="28"/>
          <w:szCs w:val="28"/>
          <w:shd w:val="clear" w:color="auto" w:fill="F5F5F5"/>
        </w:rPr>
        <w:t>стынных территорий</w:t>
      </w:r>
      <w:r w:rsidRPr="00DD6CAE">
        <w:rPr>
          <w:rStyle w:val="rynqvb"/>
          <w:rFonts w:ascii="Times New Roman" w:hAnsi="Times New Roman" w:cs="Times New Roman"/>
          <w:sz w:val="28"/>
          <w:szCs w:val="28"/>
          <w:shd w:val="clear" w:color="auto" w:fill="F5F5F5"/>
        </w:rPr>
        <w:t xml:space="preserve">. В зависимости от интенсивности лесопользования, лесоустройства и хозяйственного значения лесов на одном объекте, даже в одном районе, допускается осуществлять </w:t>
      </w:r>
      <w:proofErr w:type="spellStart"/>
      <w:r w:rsidRPr="00DD6CAE">
        <w:rPr>
          <w:rStyle w:val="rynqvb"/>
          <w:rFonts w:ascii="Times New Roman" w:hAnsi="Times New Roman" w:cs="Times New Roman"/>
          <w:sz w:val="28"/>
          <w:szCs w:val="28"/>
          <w:shd w:val="clear" w:color="auto" w:fill="F5F5F5"/>
        </w:rPr>
        <w:t>лесоразмещение</w:t>
      </w:r>
      <w:proofErr w:type="spellEnd"/>
      <w:r w:rsidRPr="00DD6CAE">
        <w:rPr>
          <w:rStyle w:val="rynqvb"/>
          <w:rFonts w:ascii="Times New Roman" w:hAnsi="Times New Roman" w:cs="Times New Roman"/>
          <w:sz w:val="28"/>
          <w:szCs w:val="28"/>
          <w:shd w:val="clear" w:color="auto" w:fill="F5F5F5"/>
        </w:rPr>
        <w:t xml:space="preserve"> по разным категориям: на объектах пустынных территорий (</w:t>
      </w:r>
      <w:proofErr w:type="spellStart"/>
      <w:r w:rsidRPr="00DD6CAE">
        <w:rPr>
          <w:rStyle w:val="rynqvb"/>
          <w:rFonts w:ascii="Times New Roman" w:hAnsi="Times New Roman" w:cs="Times New Roman"/>
          <w:sz w:val="28"/>
          <w:szCs w:val="28"/>
          <w:shd w:val="clear" w:color="auto" w:fill="F5F5F5"/>
        </w:rPr>
        <w:t>сексеуилах</w:t>
      </w:r>
      <w:proofErr w:type="spellEnd"/>
      <w:r w:rsidRPr="00DD6CAE">
        <w:rPr>
          <w:rStyle w:val="rynqvb"/>
          <w:rFonts w:ascii="Times New Roman" w:hAnsi="Times New Roman" w:cs="Times New Roman"/>
          <w:sz w:val="28"/>
          <w:szCs w:val="28"/>
          <w:shd w:val="clear" w:color="auto" w:fill="F5F5F5"/>
        </w:rPr>
        <w:t xml:space="preserve">) - третьей категории </w:t>
      </w:r>
      <w:proofErr w:type="gramStart"/>
      <w:r w:rsidRPr="00DD6CAE">
        <w:rPr>
          <w:rStyle w:val="rynqvb"/>
          <w:rFonts w:ascii="Times New Roman" w:hAnsi="Times New Roman" w:cs="Times New Roman"/>
          <w:sz w:val="28"/>
          <w:szCs w:val="28"/>
          <w:shd w:val="clear" w:color="auto" w:fill="F5F5F5"/>
        </w:rPr>
        <w:t>( исследования</w:t>
      </w:r>
      <w:proofErr w:type="gramEnd"/>
      <w:r w:rsidRPr="00DD6CAE">
        <w:rPr>
          <w:rStyle w:val="rynqvb"/>
          <w:rFonts w:ascii="Times New Roman" w:hAnsi="Times New Roman" w:cs="Times New Roman"/>
          <w:sz w:val="28"/>
          <w:szCs w:val="28"/>
          <w:shd w:val="clear" w:color="auto" w:fill="F5F5F5"/>
        </w:rPr>
        <w:t>), в лесах – первая категория;</w:t>
      </w:r>
      <w:r w:rsidRPr="00DD6CAE">
        <w:rPr>
          <w:rFonts w:ascii="Times New Roman" w:hAnsi="Times New Roman" w:cs="Times New Roman"/>
          <w:sz w:val="28"/>
          <w:szCs w:val="28"/>
          <w:shd w:val="clear" w:color="auto" w:fill="F5F5F5"/>
        </w:rPr>
        <w:t xml:space="preserve"> </w:t>
      </w:r>
      <w:r w:rsidRPr="00DD6CAE">
        <w:rPr>
          <w:rStyle w:val="rynqvb"/>
          <w:rFonts w:ascii="Times New Roman" w:hAnsi="Times New Roman" w:cs="Times New Roman"/>
          <w:sz w:val="28"/>
          <w:szCs w:val="28"/>
          <w:shd w:val="clear" w:color="auto" w:fill="F5F5F5"/>
        </w:rPr>
        <w:t>в горных объектах (лесных землях) — первая категория, на нелесных территориях — вторая категория). Отклонение от средней площади облагаемых участков допускается в отдельных случаях в зависимости от условий произрастания лесов и особенностей отдельных участков.</w:t>
      </w:r>
      <w:r w:rsidRPr="00DD6CAE">
        <w:rPr>
          <w:rFonts w:ascii="Times New Roman" w:hAnsi="Times New Roman" w:cs="Times New Roman"/>
          <w:sz w:val="28"/>
          <w:szCs w:val="28"/>
          <w:shd w:val="clear" w:color="auto" w:fill="F5F5F5"/>
        </w:rPr>
        <w:t xml:space="preserve"> </w:t>
      </w:r>
      <w:r w:rsidRPr="00DD6CAE">
        <w:rPr>
          <w:rStyle w:val="rynqvb"/>
          <w:rFonts w:ascii="Times New Roman" w:hAnsi="Times New Roman" w:cs="Times New Roman"/>
          <w:sz w:val="28"/>
          <w:szCs w:val="28"/>
          <w:shd w:val="clear" w:color="auto" w:fill="F5F5F5"/>
        </w:rPr>
        <w:t>Одинаковые лесные участки не следует необоснованно делить в целях сохранения средней площади участка. Нормы создания таксационных участков не распространяются на налогообложение памятников природы, географических растений, маточников и других ценных деревьев. Во второй категории лесонасаждений спелый лес разделяется между молодым лесом, молодняк между спелым лесом и площадью нелесных земель (кроме лугов и полей) составляет не менее 0,5 га, а в третьей категории (</w:t>
      </w:r>
      <w:proofErr w:type="gramStart"/>
      <w:r w:rsidRPr="00DD6CAE">
        <w:rPr>
          <w:rStyle w:val="rynqvb"/>
          <w:rFonts w:ascii="Times New Roman" w:hAnsi="Times New Roman" w:cs="Times New Roman"/>
          <w:sz w:val="28"/>
          <w:szCs w:val="28"/>
          <w:shd w:val="clear" w:color="auto" w:fill="F5F5F5"/>
        </w:rPr>
        <w:t>исследовательские )</w:t>
      </w:r>
      <w:proofErr w:type="gramEnd"/>
      <w:r w:rsidRPr="00DD6CAE">
        <w:rPr>
          <w:rStyle w:val="rynqvb"/>
          <w:rFonts w:ascii="Times New Roman" w:hAnsi="Times New Roman" w:cs="Times New Roman"/>
          <w:sz w:val="28"/>
          <w:szCs w:val="28"/>
          <w:shd w:val="clear" w:color="auto" w:fill="F5F5F5"/>
        </w:rPr>
        <w:t xml:space="preserve"> не менее 5 (пяти) га. Период повторения </w:t>
      </w:r>
      <w:proofErr w:type="spellStart"/>
      <w:r w:rsidRPr="00DD6CAE">
        <w:rPr>
          <w:rStyle w:val="rynqvb"/>
          <w:rFonts w:ascii="Times New Roman" w:hAnsi="Times New Roman" w:cs="Times New Roman"/>
          <w:sz w:val="28"/>
          <w:szCs w:val="28"/>
          <w:shd w:val="clear" w:color="auto" w:fill="F5F5F5"/>
        </w:rPr>
        <w:t>лесоукладочных</w:t>
      </w:r>
      <w:proofErr w:type="spellEnd"/>
      <w:r w:rsidRPr="00DD6CAE">
        <w:rPr>
          <w:rStyle w:val="rynqvb"/>
          <w:rFonts w:ascii="Times New Roman" w:hAnsi="Times New Roman" w:cs="Times New Roman"/>
          <w:sz w:val="28"/>
          <w:szCs w:val="28"/>
          <w:shd w:val="clear" w:color="auto" w:fill="F5F5F5"/>
        </w:rPr>
        <w:t xml:space="preserve"> работ </w:t>
      </w:r>
    </w:p>
    <w:p w:rsidR="0071214C" w:rsidRPr="0071214C" w:rsidRDefault="0071214C" w:rsidP="0071214C">
      <w:pPr>
        <w:spacing w:after="0" w:line="240" w:lineRule="auto"/>
        <w:ind w:firstLine="709"/>
        <w:jc w:val="both"/>
        <w:rPr>
          <w:rFonts w:ascii="Times New Roman" w:hAnsi="Times New Roman" w:cs="Times New Roman"/>
          <w:sz w:val="28"/>
          <w:szCs w:val="28"/>
          <w:lang w:val="kk-KZ"/>
        </w:rPr>
      </w:pPr>
      <w:r w:rsidRPr="0071214C">
        <w:rPr>
          <w:rFonts w:ascii="Times New Roman" w:hAnsi="Times New Roman" w:cs="Times New Roman"/>
          <w:sz w:val="28"/>
          <w:szCs w:val="28"/>
          <w:lang w:val="kk-KZ"/>
        </w:rPr>
        <w:t>Период повторения лесоукладочных работ</w:t>
      </w:r>
    </w:p>
    <w:p w:rsidR="0071214C" w:rsidRPr="0071214C" w:rsidRDefault="0071214C" w:rsidP="0071214C">
      <w:pPr>
        <w:spacing w:after="0" w:line="240" w:lineRule="auto"/>
        <w:ind w:firstLine="709"/>
        <w:jc w:val="both"/>
        <w:rPr>
          <w:rFonts w:ascii="Times New Roman" w:hAnsi="Times New Roman" w:cs="Times New Roman"/>
          <w:sz w:val="28"/>
          <w:szCs w:val="28"/>
          <w:lang w:val="kk-KZ"/>
        </w:rPr>
      </w:pPr>
      <w:r w:rsidRPr="0071214C">
        <w:rPr>
          <w:rFonts w:ascii="Times New Roman" w:hAnsi="Times New Roman" w:cs="Times New Roman"/>
          <w:sz w:val="28"/>
          <w:szCs w:val="28"/>
          <w:lang w:val="kk-KZ"/>
        </w:rPr>
        <w:t xml:space="preserve"> Периодичность лесонасаждений и продолжительность обследования определяются в зависимости от типа лесонасаждений в соответствии с таблицей 2 приложения 1 к настоящему Наставлению, характ</w:t>
      </w:r>
      <w:r>
        <w:rPr>
          <w:rFonts w:ascii="Times New Roman" w:hAnsi="Times New Roman" w:cs="Times New Roman"/>
          <w:sz w:val="28"/>
          <w:szCs w:val="28"/>
          <w:lang w:val="kk-KZ"/>
        </w:rPr>
        <w:t>ера произрастания деревьев</w:t>
      </w:r>
      <w:bookmarkStart w:id="0" w:name="_GoBack"/>
      <w:bookmarkEnd w:id="0"/>
      <w:r w:rsidRPr="0071214C">
        <w:rPr>
          <w:rFonts w:ascii="Times New Roman" w:hAnsi="Times New Roman" w:cs="Times New Roman"/>
          <w:sz w:val="28"/>
          <w:szCs w:val="28"/>
          <w:lang w:val="kk-KZ"/>
        </w:rPr>
        <w:t xml:space="preserve">, а также частоты повторения лесонасаждений в </w:t>
      </w:r>
      <w:r w:rsidRPr="0071214C">
        <w:rPr>
          <w:rFonts w:ascii="Times New Roman" w:hAnsi="Times New Roman" w:cs="Times New Roman"/>
          <w:sz w:val="28"/>
          <w:szCs w:val="28"/>
          <w:lang w:val="kk-KZ"/>
        </w:rPr>
        <w:lastRenderedPageBreak/>
        <w:t>зависимости от интенсивности лесопосадки. использование и лесопользование лесовладельцами.</w:t>
      </w:r>
    </w:p>
    <w:p w:rsidR="002933A0" w:rsidRPr="00DD6CAE" w:rsidRDefault="0071214C" w:rsidP="0071214C">
      <w:pPr>
        <w:spacing w:after="0" w:line="240" w:lineRule="auto"/>
        <w:ind w:firstLine="709"/>
        <w:jc w:val="both"/>
        <w:rPr>
          <w:rFonts w:ascii="Times New Roman" w:hAnsi="Times New Roman" w:cs="Times New Roman"/>
          <w:sz w:val="28"/>
          <w:szCs w:val="28"/>
          <w:lang w:val="kk-KZ"/>
        </w:rPr>
      </w:pPr>
      <w:r w:rsidRPr="0071214C">
        <w:rPr>
          <w:rFonts w:ascii="Times New Roman" w:hAnsi="Times New Roman" w:cs="Times New Roman"/>
          <w:sz w:val="28"/>
          <w:szCs w:val="28"/>
          <w:lang w:val="kk-KZ"/>
        </w:rPr>
        <w:t xml:space="preserve"> Период проверки начинается с 1 января года, следующего за годом, в котором была проведена полевая лесопосадка, и продолжается на периоды (10, 15, 20, 25 лет) на основании согласования уполномоченного органа с предложением первого лесничества. поселенческий совет.</w:t>
      </w:r>
    </w:p>
    <w:sectPr w:rsidR="002933A0" w:rsidRPr="00DD6CA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2472"/>
    <w:rsid w:val="001442D3"/>
    <w:rsid w:val="002933A0"/>
    <w:rsid w:val="004E2472"/>
    <w:rsid w:val="0071214C"/>
    <w:rsid w:val="00DD6C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732CE0-FB22-4193-8942-83CFD97F2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1442D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1442D3"/>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1442D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1442D3"/>
    <w:rPr>
      <w:color w:val="0000FF"/>
      <w:u w:val="single"/>
    </w:rPr>
  </w:style>
  <w:style w:type="character" w:customStyle="1" w:styleId="rynqvb">
    <w:name w:val="rynqvb"/>
    <w:basedOn w:val="a0"/>
    <w:rsid w:val="00DD6C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8621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adilet.zan.kz/kaz/docs/V1200008181" TargetMode="External"/><Relationship Id="rId4" Type="http://schemas.openxmlformats.org/officeDocument/2006/relationships/hyperlink" Target="https://adilet.zan.kz/kaz/docs/K030000477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5</Pages>
  <Words>1624</Words>
  <Characters>9258</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3</cp:revision>
  <dcterms:created xsi:type="dcterms:W3CDTF">2024-09-17T07:36:00Z</dcterms:created>
  <dcterms:modified xsi:type="dcterms:W3CDTF">2024-09-22T15:13:00Z</dcterms:modified>
</cp:coreProperties>
</file>